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CA" w:rsidRDefault="007178CA" w:rsidP="007178CA">
      <w:pPr>
        <w:autoSpaceDE w:val="0"/>
        <w:autoSpaceDN w:val="0"/>
        <w:adjustRightInd w:val="0"/>
        <w:rPr>
          <w:b/>
          <w:color w:val="auto"/>
        </w:rPr>
      </w:pPr>
      <w:r>
        <w:rPr>
          <w:b/>
          <w:color w:val="auto"/>
        </w:rPr>
        <w:t>2016 TAC Product Review Summary</w:t>
      </w:r>
    </w:p>
    <w:p w:rsidR="007178CA" w:rsidRDefault="007178CA" w:rsidP="007178CA"/>
    <w:tbl>
      <w:tblPr>
        <w:tblW w:w="140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auto" w:fill="auto"/>
        <w:tblLayout w:type="fixed"/>
        <w:tblLook w:val="00A0" w:firstRow="1" w:lastRow="0" w:firstColumn="1" w:lastColumn="0" w:noHBand="0" w:noVBand="0"/>
      </w:tblPr>
      <w:tblGrid>
        <w:gridCol w:w="1507"/>
        <w:gridCol w:w="3778"/>
        <w:gridCol w:w="1439"/>
        <w:gridCol w:w="7286"/>
      </w:tblGrid>
      <w:tr w:rsidR="007178CA" w:rsidTr="007178CA">
        <w:trPr>
          <w:jc w:val="center"/>
        </w:trPr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bottom"/>
            <w:hideMark/>
          </w:tcPr>
          <w:p w:rsidR="007178CA" w:rsidRDefault="007178CA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Manufacturer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bottom"/>
            <w:hideMark/>
          </w:tcPr>
          <w:p w:rsidR="007178CA" w:rsidRDefault="007178CA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Product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bottom"/>
            <w:hideMark/>
          </w:tcPr>
          <w:p w:rsidR="007178CA" w:rsidRDefault="007178CA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Approval Date</w:t>
            </w:r>
          </w:p>
          <w:p w:rsidR="007178CA" w:rsidRDefault="007178CA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(ODH Director)</w:t>
            </w:r>
          </w:p>
        </w:tc>
        <w:tc>
          <w:tcPr>
            <w:tcW w:w="7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bottom"/>
            <w:hideMark/>
          </w:tcPr>
          <w:p w:rsidR="007178CA" w:rsidRDefault="007178CA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Notes</w:t>
            </w:r>
          </w:p>
        </w:tc>
      </w:tr>
      <w:tr w:rsidR="007178CA" w:rsidTr="007178CA">
        <w:trPr>
          <w:jc w:val="center"/>
        </w:trPr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Ecological Tanks, Inc.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Aqua </w:t>
            </w:r>
            <w:proofErr w:type="spellStart"/>
            <w:r>
              <w:rPr>
                <w:sz w:val="20"/>
                <w:szCs w:val="20"/>
              </w:rPr>
              <w:t>Aire</w:t>
            </w:r>
            <w:proofErr w:type="spellEnd"/>
            <w:r>
              <w:rPr>
                <w:sz w:val="20"/>
                <w:szCs w:val="20"/>
              </w:rPr>
              <w:t xml:space="preserve"> approved treatment trains</w:t>
            </w:r>
          </w:p>
          <w:p w:rsidR="007178CA" w:rsidRDefault="00717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Aqua Safe approved treatment trains Control Panel Model 209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5/17/2016</w:t>
            </w:r>
          </w:p>
        </w:tc>
        <w:tc>
          <w:tcPr>
            <w:tcW w:w="7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Approval modification for Aqua </w:t>
            </w:r>
            <w:proofErr w:type="spellStart"/>
            <w:r>
              <w:rPr>
                <w:sz w:val="20"/>
                <w:szCs w:val="20"/>
              </w:rPr>
              <w:t>Aire</w:t>
            </w:r>
            <w:proofErr w:type="spellEnd"/>
            <w:r>
              <w:rPr>
                <w:sz w:val="20"/>
                <w:szCs w:val="20"/>
              </w:rPr>
              <w:t xml:space="preserve"> and Aqua Safe treatment trains approved for spray irrigation to allow two different timers (209-H and 209-R) for control panel Model 209.</w:t>
            </w:r>
          </w:p>
        </w:tc>
      </w:tr>
      <w:tr w:rsidR="007178CA" w:rsidTr="007178CA">
        <w:trPr>
          <w:jc w:val="center"/>
        </w:trPr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Premier Tech Aqua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Ecoflo</w:t>
            </w:r>
            <w:proofErr w:type="spellEnd"/>
            <w:r>
              <w:rPr>
                <w:sz w:val="20"/>
                <w:szCs w:val="20"/>
              </w:rPr>
              <w:t xml:space="preserve"> Coco Filter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5/17/2016</w:t>
            </w:r>
          </w:p>
        </w:tc>
        <w:tc>
          <w:tcPr>
            <w:tcW w:w="7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Approval of Premier Tech Aqua Coco Filter models for meeting the treatment standards of five-day carbonaceous biochemical oxygen demand and total suspended solids for sizing reduction.  </w:t>
            </w:r>
          </w:p>
        </w:tc>
      </w:tr>
      <w:tr w:rsidR="007178CA" w:rsidTr="007178CA">
        <w:trPr>
          <w:jc w:val="center"/>
        </w:trPr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Consolidated Treatment Systems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7178CA" w:rsidRDefault="00717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Flow</w:t>
            </w:r>
            <w:r>
              <w:rPr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Ultraviolet</w:t>
            </w:r>
          </w:p>
          <w:p w:rsidR="007178CA" w:rsidRDefault="007178C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8/15/2016</w:t>
            </w:r>
          </w:p>
          <w:p w:rsidR="007178CA" w:rsidRDefault="00717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12/5/2016</w:t>
            </w:r>
          </w:p>
        </w:tc>
        <w:tc>
          <w:tcPr>
            <w:tcW w:w="7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Approval of the Flow</w:t>
            </w:r>
            <w:r>
              <w:rPr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ultraviolet disinfection unit (F2-UV) as a substitute for ultraviolet disinfection in previously approved treatment trains with a concurring request from the manufacturer of the approved treatment train.  Product is approved for:</w:t>
            </w:r>
          </w:p>
          <w:p w:rsidR="007178CA" w:rsidRDefault="007178CA" w:rsidP="009C58A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One-foot soil depth credit (8/15/16)</w:t>
            </w:r>
          </w:p>
          <w:p w:rsidR="007178CA" w:rsidRDefault="007178CA" w:rsidP="009C58A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Two-foot soil depth credit (12/5/16)</w:t>
            </w:r>
          </w:p>
          <w:p w:rsidR="007178CA" w:rsidRDefault="007178CA" w:rsidP="009C58A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NPDES discharge (12/5/16)</w:t>
            </w:r>
          </w:p>
        </w:tc>
      </w:tr>
      <w:tr w:rsidR="007178CA" w:rsidTr="007178CA">
        <w:trPr>
          <w:jc w:val="center"/>
        </w:trPr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Anua</w:t>
            </w:r>
            <w:proofErr w:type="spellEnd"/>
            <w:r>
              <w:rPr>
                <w:sz w:val="20"/>
                <w:szCs w:val="20"/>
              </w:rPr>
              <w:t xml:space="preserve"> (formerly </w:t>
            </w:r>
            <w:proofErr w:type="spellStart"/>
            <w:r>
              <w:rPr>
                <w:sz w:val="20"/>
                <w:szCs w:val="20"/>
              </w:rPr>
              <w:t>Bord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Mona)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7178CA" w:rsidRDefault="007178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Puraflo</w:t>
            </w:r>
            <w:proofErr w:type="spellEnd"/>
            <w:r>
              <w:rPr>
                <w:sz w:val="20"/>
                <w:szCs w:val="20"/>
              </w:rPr>
              <w:t xml:space="preserve"> polishing (tertiary) filter</w:t>
            </w:r>
          </w:p>
          <w:p w:rsidR="007178CA" w:rsidRDefault="007178C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Manufacturer withdrew application 5/3/2016</w:t>
            </w:r>
          </w:p>
        </w:tc>
        <w:tc>
          <w:tcPr>
            <w:tcW w:w="7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 for approval of the </w:t>
            </w:r>
            <w:proofErr w:type="spellStart"/>
            <w:r>
              <w:rPr>
                <w:sz w:val="20"/>
                <w:szCs w:val="20"/>
              </w:rPr>
              <w:t>Puraflo</w:t>
            </w:r>
            <w:proofErr w:type="spellEnd"/>
            <w:r>
              <w:rPr>
                <w:sz w:val="20"/>
                <w:szCs w:val="20"/>
              </w:rPr>
              <w:t xml:space="preserve"> Peat Fiber </w:t>
            </w:r>
            <w:proofErr w:type="spellStart"/>
            <w:r>
              <w:rPr>
                <w:sz w:val="20"/>
                <w:szCs w:val="20"/>
              </w:rPr>
              <w:t>Biofilter</w:t>
            </w:r>
            <w:proofErr w:type="spellEnd"/>
            <w:r>
              <w:rPr>
                <w:sz w:val="20"/>
                <w:szCs w:val="20"/>
              </w:rPr>
              <w:t xml:space="preserve"> Polishing Filter as a tertiary component or device.  </w:t>
            </w:r>
          </w:p>
        </w:tc>
      </w:tr>
      <w:tr w:rsidR="007178CA" w:rsidTr="007178CA">
        <w:trPr>
          <w:jc w:val="center"/>
        </w:trPr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Anua</w:t>
            </w:r>
            <w:proofErr w:type="spellEnd"/>
            <w:r>
              <w:rPr>
                <w:sz w:val="20"/>
                <w:szCs w:val="20"/>
              </w:rPr>
              <w:t xml:space="preserve"> (formerly </w:t>
            </w:r>
            <w:proofErr w:type="spellStart"/>
            <w:r>
              <w:rPr>
                <w:sz w:val="20"/>
                <w:szCs w:val="20"/>
              </w:rPr>
              <w:t>Bord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Mona)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Type A Peat </w:t>
            </w:r>
            <w:proofErr w:type="spellStart"/>
            <w:r>
              <w:rPr>
                <w:sz w:val="20"/>
                <w:szCs w:val="20"/>
              </w:rPr>
              <w:t>Biofilter</w:t>
            </w:r>
            <w:proofErr w:type="spellEnd"/>
          </w:p>
          <w:p w:rsidR="007178CA" w:rsidRDefault="00717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Type B Peat </w:t>
            </w:r>
            <w:proofErr w:type="spellStart"/>
            <w:r>
              <w:rPr>
                <w:sz w:val="20"/>
                <w:szCs w:val="20"/>
              </w:rPr>
              <w:t>Biofilter</w:t>
            </w:r>
            <w:proofErr w:type="spellEnd"/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Manufacturer withdrew application 5/3/2016</w:t>
            </w:r>
          </w:p>
        </w:tc>
        <w:tc>
          <w:tcPr>
            <w:tcW w:w="7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 for modification of previous approvals to increase loading rates for Type A and Type B Peat </w:t>
            </w:r>
            <w:proofErr w:type="spellStart"/>
            <w:r>
              <w:rPr>
                <w:sz w:val="20"/>
                <w:szCs w:val="20"/>
              </w:rPr>
              <w:t>Biofilter</w:t>
            </w:r>
            <w:proofErr w:type="spellEnd"/>
            <w:r>
              <w:rPr>
                <w:sz w:val="20"/>
                <w:szCs w:val="20"/>
              </w:rPr>
              <w:t xml:space="preserve"> systems.</w:t>
            </w:r>
          </w:p>
        </w:tc>
      </w:tr>
      <w:tr w:rsidR="007178CA" w:rsidTr="007178CA">
        <w:trPr>
          <w:jc w:val="center"/>
        </w:trPr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Norweco</w:t>
            </w:r>
            <w:proofErr w:type="spellEnd"/>
            <w:r>
              <w:rPr>
                <w:sz w:val="20"/>
                <w:szCs w:val="20"/>
              </w:rPr>
              <w:t>, Inc.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Singulair</w:t>
            </w:r>
            <w:proofErr w:type="spellEnd"/>
            <w:r>
              <w:rPr>
                <w:sz w:val="20"/>
                <w:szCs w:val="20"/>
              </w:rPr>
              <w:t xml:space="preserve"> 960-500 and</w:t>
            </w:r>
          </w:p>
          <w:p w:rsidR="007178CA" w:rsidRDefault="00717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Singular Green TNT 500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9/12/2016</w:t>
            </w:r>
          </w:p>
        </w:tc>
        <w:tc>
          <w:tcPr>
            <w:tcW w:w="7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Modification of previous approval to utilize a new tank design.  </w:t>
            </w:r>
          </w:p>
        </w:tc>
      </w:tr>
      <w:tr w:rsidR="007178CA" w:rsidTr="007178CA">
        <w:trPr>
          <w:trHeight w:val="387"/>
          <w:jc w:val="center"/>
        </w:trPr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Consolidated Treatment Systems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Multi-Flo and Enviro-Guard treatment trains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11/2/2016</w:t>
            </w:r>
          </w:p>
        </w:tc>
        <w:tc>
          <w:tcPr>
            <w:tcW w:w="7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Modification of previous approvals to allow use of alternative pumps and control panels for previously approved Consolidated Treatment Systems Inc. treatment trains utilizing Multi-Flo and Enviro-Guard units.  </w:t>
            </w:r>
          </w:p>
        </w:tc>
      </w:tr>
      <w:tr w:rsidR="007178CA" w:rsidTr="007178CA">
        <w:trPr>
          <w:trHeight w:val="387"/>
          <w:jc w:val="center"/>
        </w:trPr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Consolidated Treatment Systems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Nayadic</w:t>
            </w:r>
            <w:proofErr w:type="spellEnd"/>
            <w:r>
              <w:rPr>
                <w:sz w:val="20"/>
                <w:szCs w:val="20"/>
              </w:rPr>
              <w:t xml:space="preserve"> MV6 Evolution Tank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1/19/2017</w:t>
            </w:r>
          </w:p>
        </w:tc>
        <w:tc>
          <w:tcPr>
            <w:tcW w:w="7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Modification of previous approvals of the Consolidated Treatment Systems, Inc. </w:t>
            </w:r>
            <w:proofErr w:type="spellStart"/>
            <w:r>
              <w:rPr>
                <w:sz w:val="20"/>
                <w:szCs w:val="20"/>
              </w:rPr>
              <w:t>Nayadic</w:t>
            </w:r>
            <w:proofErr w:type="spellEnd"/>
            <w:r>
              <w:rPr>
                <w:sz w:val="20"/>
                <w:szCs w:val="20"/>
              </w:rPr>
              <w:t xml:space="preserve"> systems to include M6-Evolution tank configurations.  </w:t>
            </w:r>
          </w:p>
        </w:tc>
      </w:tr>
      <w:tr w:rsidR="007178CA" w:rsidTr="007178CA">
        <w:trPr>
          <w:trHeight w:val="387"/>
          <w:jc w:val="center"/>
        </w:trPr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Consolidated Treatment Systems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Enviro-Guard, </w:t>
            </w:r>
            <w:proofErr w:type="spellStart"/>
            <w:r>
              <w:rPr>
                <w:sz w:val="20"/>
                <w:szCs w:val="20"/>
              </w:rPr>
              <w:t>Nayadic</w:t>
            </w:r>
            <w:proofErr w:type="spellEnd"/>
            <w:r>
              <w:rPr>
                <w:sz w:val="20"/>
                <w:szCs w:val="20"/>
              </w:rPr>
              <w:t xml:space="preserve">, Multi-Flo, and </w:t>
            </w:r>
            <w:proofErr w:type="spellStart"/>
            <w:r>
              <w:rPr>
                <w:sz w:val="20"/>
                <w:szCs w:val="20"/>
              </w:rPr>
              <w:t>Sybr</w:t>
            </w:r>
            <w:proofErr w:type="spellEnd"/>
            <w:r>
              <w:rPr>
                <w:sz w:val="20"/>
                <w:szCs w:val="20"/>
              </w:rPr>
              <w:t>-Aer treatment trains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1/19/2017</w:t>
            </w:r>
          </w:p>
        </w:tc>
        <w:tc>
          <w:tcPr>
            <w:tcW w:w="7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Modification of previous approvals to allow the use of ODH approved tanks for pump/dose tanks, trash tanks, and UV/re-aeration tanks, </w:t>
            </w:r>
          </w:p>
        </w:tc>
      </w:tr>
      <w:tr w:rsidR="007178CA" w:rsidTr="007178CA">
        <w:trPr>
          <w:jc w:val="center"/>
        </w:trPr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Earthbuster</w:t>
            </w:r>
            <w:proofErr w:type="spellEnd"/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Earthbuster</w:t>
            </w:r>
            <w:proofErr w:type="spellEnd"/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Denial and notice of opportunity for hearing</w:t>
            </w:r>
          </w:p>
          <w:p w:rsidR="007178CA" w:rsidRDefault="00717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1/31/17</w:t>
            </w:r>
          </w:p>
        </w:tc>
        <w:tc>
          <w:tcPr>
            <w:tcW w:w="7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7178CA" w:rsidRDefault="007178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Earthbuster</w:t>
            </w:r>
            <w:proofErr w:type="spellEnd"/>
            <w:r>
              <w:rPr>
                <w:sz w:val="20"/>
                <w:szCs w:val="20"/>
              </w:rPr>
              <w:t xml:space="preserve">™ 2015 approval request for soil de-compaction equipment remediation product.  </w:t>
            </w:r>
          </w:p>
        </w:tc>
      </w:tr>
    </w:tbl>
    <w:p w:rsidR="007178CA" w:rsidRDefault="007178CA" w:rsidP="007178CA">
      <w:pPr>
        <w:rPr>
          <w:color w:val="auto"/>
          <w:sz w:val="16"/>
          <w:szCs w:val="16"/>
        </w:rPr>
        <w:sectPr w:rsidR="007178CA">
          <w:pgSz w:w="15840" w:h="12240" w:orient="landscape"/>
          <w:pgMar w:top="720" w:right="720" w:bottom="720" w:left="720" w:header="720" w:footer="370" w:gutter="0"/>
          <w:pgBorders w:offsetFrom="page">
            <w:top w:val="single" w:sz="8" w:space="24" w:color="000080"/>
            <w:left w:val="single" w:sz="8" w:space="24" w:color="000080"/>
            <w:bottom w:val="single" w:sz="8" w:space="24" w:color="000080"/>
            <w:right w:val="single" w:sz="8" w:space="24" w:color="000080"/>
          </w:pgBorders>
          <w:cols w:space="720"/>
        </w:sectPr>
      </w:pPr>
    </w:p>
    <w:p w:rsidR="001C131D" w:rsidRDefault="001C131D">
      <w:bookmarkStart w:id="0" w:name="_GoBack"/>
      <w:bookmarkEnd w:id="0"/>
    </w:p>
    <w:sectPr w:rsidR="001C1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A58"/>
    <w:multiLevelType w:val="hybridMultilevel"/>
    <w:tmpl w:val="F7C4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CA"/>
    <w:rsid w:val="001C131D"/>
    <w:rsid w:val="0071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8CA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8CA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Lark, Dan</dc:creator>
  <cp:lastModifiedBy>Lark, Dan</cp:lastModifiedBy>
  <cp:revision>1</cp:revision>
  <dcterms:created xsi:type="dcterms:W3CDTF">2017-02-21T18:36:00Z</dcterms:created>
  <dcterms:modified xsi:type="dcterms:W3CDTF">2017-02-21T18:37:00Z</dcterms:modified>
</cp:coreProperties>
</file>